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451" w:rsidRPr="00C25451" w:rsidRDefault="00C25451" w:rsidP="00C25451">
      <w:pPr>
        <w:pStyle w:val="Normlnweb"/>
        <w:rPr>
          <w:rFonts w:asciiTheme="minorHAnsi" w:hAnsiTheme="minorHAnsi"/>
          <w:sz w:val="22"/>
          <w:szCs w:val="22"/>
        </w:rPr>
      </w:pPr>
      <w:bookmarkStart w:id="0" w:name="_GoBack"/>
      <w:r w:rsidRPr="00C25451">
        <w:rPr>
          <w:rFonts w:asciiTheme="minorHAnsi" w:hAnsiTheme="minorHAnsi"/>
          <w:sz w:val="22"/>
          <w:szCs w:val="22"/>
        </w:rPr>
        <w:t xml:space="preserve">Milí čtenáři, </w:t>
      </w:r>
    </w:p>
    <w:p w:rsidR="00C25451" w:rsidRPr="00C25451" w:rsidRDefault="00C25451" w:rsidP="00C25451">
      <w:pPr>
        <w:pStyle w:val="Normlnweb"/>
        <w:rPr>
          <w:rFonts w:asciiTheme="minorHAnsi" w:hAnsiTheme="minorHAnsi"/>
          <w:sz w:val="22"/>
          <w:szCs w:val="22"/>
        </w:rPr>
      </w:pPr>
      <w:r w:rsidRPr="00C25451">
        <w:rPr>
          <w:rFonts w:asciiTheme="minorHAnsi" w:hAnsiTheme="minorHAnsi"/>
          <w:sz w:val="22"/>
          <w:szCs w:val="22"/>
        </w:rPr>
        <w:t xml:space="preserve">blíží se léto, období prázdnin, dovolených, slunce. A co léto u nás v regionu? Za zábavou není potřeba jezdit daleko. Celé sportovně kulturní léto totiž začínáme největší letošní sportovní akcí, která náš region čeká – Mistrovství Evropy v basketbale, které se hraje mimo Prahy i v Hradci Králové. Celé léto je pak ve znamení nejrůznějších akcí, ať už tradičních kulturních, jako je Jiráskův Hronov, folklorní festivaly v Červeném Kostelci nebo v Lázních Bělohrad nebo množství akcí sportovních. Neměli bychom zapomenout ani na velké množství turistických atraktivit, jako jsou hrady a zámky či jiné památky. Tradičním lákadlem jsou pak naše hory. </w:t>
      </w:r>
      <w:r w:rsidRPr="00C25451">
        <w:rPr>
          <w:rFonts w:asciiTheme="minorHAnsi" w:hAnsiTheme="minorHAnsi"/>
          <w:sz w:val="22"/>
          <w:szCs w:val="22"/>
        </w:rPr>
        <w:br/>
        <w:t>Léto v Královéhradeckém kraji má co nabídnout a vy si jej užijte!</w:t>
      </w:r>
    </w:p>
    <w:bookmarkEnd w:id="0"/>
    <w:p w:rsidR="0050578C" w:rsidRDefault="0050578C"/>
    <w:sectPr w:rsidR="00505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51"/>
    <w:rsid w:val="0050578C"/>
    <w:rsid w:val="00C2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0223D-20B8-4ED3-9327-4898A7DE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2545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Götzová Martina Mgr.</dc:creator>
  <cp:keywords/>
  <dc:description/>
  <cp:lastModifiedBy>Götzová Martina Mgr.</cp:lastModifiedBy>
  <cp:revision>1</cp:revision>
  <dcterms:created xsi:type="dcterms:W3CDTF">2017-05-26T09:40:00Z</dcterms:created>
  <dcterms:modified xsi:type="dcterms:W3CDTF">2017-05-26T09:41:00Z</dcterms:modified>
</cp:coreProperties>
</file>